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CFC73" w14:textId="0DC53EDD" w:rsidR="00FF5C5F" w:rsidRPr="00E21489" w:rsidRDefault="00E21489" w:rsidP="00E21489">
      <w:pPr>
        <w:jc w:val="center"/>
        <w:rPr>
          <w:sz w:val="40"/>
          <w:szCs w:val="40"/>
        </w:rPr>
      </w:pPr>
      <w:r>
        <w:rPr>
          <w:sz w:val="40"/>
          <w:szCs w:val="40"/>
        </w:rPr>
        <w:t>Dziękuję za pobranie i życzę miłego dnia!</w:t>
      </w:r>
    </w:p>
    <w:sectPr w:rsidR="00FF5C5F" w:rsidRPr="00E21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89"/>
    <w:rsid w:val="00E21489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3B5A"/>
  <w15:chartTrackingRefBased/>
  <w15:docId w15:val="{2D730140-5353-44A7-98A0-BF5F1CDB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Kozanecki</dc:creator>
  <cp:keywords/>
  <dc:description/>
  <cp:lastModifiedBy>Adam Kozanecki</cp:lastModifiedBy>
  <cp:revision>1</cp:revision>
  <dcterms:created xsi:type="dcterms:W3CDTF">2021-02-11T14:40:00Z</dcterms:created>
  <dcterms:modified xsi:type="dcterms:W3CDTF">2021-02-11T14:42:00Z</dcterms:modified>
</cp:coreProperties>
</file>